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3" w:rsidRDefault="00C31D13" w:rsidP="00C3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</w:t>
      </w:r>
    </w:p>
    <w:p w:rsidR="00C31D13" w:rsidRDefault="00C31D13" w:rsidP="00C3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и организации </w:t>
      </w:r>
      <w:proofErr w:type="gramStart"/>
      <w:r>
        <w:rPr>
          <w:b/>
          <w:sz w:val="28"/>
          <w:szCs w:val="28"/>
        </w:rPr>
        <w:t>работы Общероссийского общественного объединения ветеранов гражданской авиации России</w:t>
      </w:r>
      <w:proofErr w:type="gramEnd"/>
    </w:p>
    <w:p w:rsidR="00C31D13" w:rsidRDefault="00C31D13" w:rsidP="00C31D13">
      <w:pPr>
        <w:jc w:val="center"/>
        <w:rPr>
          <w:sz w:val="28"/>
          <w:szCs w:val="28"/>
        </w:rPr>
      </w:pPr>
    </w:p>
    <w:p w:rsidR="00C31D13" w:rsidRDefault="00C31D13" w:rsidP="00C3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</w:p>
    <w:p w:rsidR="00C31D13" w:rsidRDefault="00C31D13" w:rsidP="00C31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</w:t>
      </w:r>
    </w:p>
    <w:p w:rsidR="00C31D13" w:rsidRDefault="00C31D13" w:rsidP="00C31D13">
      <w:pPr>
        <w:jc w:val="center"/>
        <w:rPr>
          <w:sz w:val="28"/>
          <w:szCs w:val="28"/>
        </w:rPr>
      </w:pPr>
      <w:r>
        <w:rPr>
          <w:sz w:val="28"/>
          <w:szCs w:val="28"/>
        </w:rPr>
        <w:t>(Анализ ситуации)</w:t>
      </w:r>
    </w:p>
    <w:p w:rsidR="00C31D13" w:rsidRDefault="00C31D13" w:rsidP="00C3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Состояние экономики страны, </w:t>
      </w:r>
      <w:proofErr w:type="gramStart"/>
      <w:r>
        <w:rPr>
          <w:sz w:val="28"/>
          <w:szCs w:val="28"/>
        </w:rPr>
        <w:t>начиная с 90-х годов прошлого века привело</w:t>
      </w:r>
      <w:proofErr w:type="gramEnd"/>
      <w:r>
        <w:rPr>
          <w:sz w:val="28"/>
          <w:szCs w:val="28"/>
        </w:rPr>
        <w:t xml:space="preserve"> к существенному снижению жизненного уровня населения и, в первую очередь, пенсионеров и ветеранов отрасли, как самого незащищенного слоя Российского общества. Эта тенденция сохраняется и в настоящее время. Пенсионная реформа не дала желаемых результатов. В 2014 году были урезаны социальные выплаты, в 2016 году отменена индексация пенсий работающим пенсионерам и пока не ясно, какие меры примет государство в 2017 году в отношении выплат пенсий работающим пенсионерам. Рассматривается вопрос введения карточной системы для обеспечения  продуктами питания  малоимущих граждан. Парадоксальная система здравоохранения привела к «выдавливанию» пациентов в платный сектор, так за последние два года объем платных медицинских услуг в стране увеличился в пять раз. В гражданской авиации разрушена система профессионального отраслевого медицинского обеспечения и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–курортного лечения. Ветераны и пенсионеры открепляются от обслуживания в ведомственных медучреждениях. Большинство неработающих пенсионеров испытывают моральное угнетение от того, что их вычеркивают из списков работников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в которых они трудились всю свою жизнь. В такой обстановке они лишены самого необходимого – внимания к ним и человеческого общения. </w:t>
      </w:r>
    </w:p>
    <w:p w:rsidR="00C31D13" w:rsidRDefault="00C31D13" w:rsidP="00C3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наиболее активные ветераны труда и пенсионеры отрасли в инициативном порядке создали местные Советы ветеранов. Но и в этом случае деятельность таких Советов полностью зависит от отношения к ним руководителей организаций, при которых они созданы. По предварительным данным в настоящее время в стране более ста тысяч ветеранов и пенсионеров, работавших в гражданской авиации, примерно 10% из них объединены в ветеранские Советы или местные общественные организации, и лишь несколько из них имеют статус юридического лица регионального значения. Они лишены возможности обмена опытом в своей работе, координации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как со стороны региональных органов, так и со стороны Федерального агентства воздушного транспорта.</w:t>
      </w:r>
    </w:p>
    <w:p w:rsidR="00C31D13" w:rsidRDefault="00C31D13" w:rsidP="00C3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и интересов ветеранов и пенсионеров в Российской Федерации регламентируется несколькими Федеральными законами. Основными из них являются:</w:t>
      </w:r>
    </w:p>
    <w:p w:rsidR="00C31D13" w:rsidRDefault="00C31D13" w:rsidP="00C31D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Гражданский кодекс Российской Федерации.</w:t>
      </w:r>
    </w:p>
    <w:p w:rsidR="00C31D13" w:rsidRDefault="00C31D13" w:rsidP="00C31D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ветеранах» №5-ФЗ от 12 января 1995года.</w:t>
      </w:r>
    </w:p>
    <w:p w:rsidR="00C31D13" w:rsidRDefault="00C31D13" w:rsidP="00C31D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закон «Об общественных объединениях» №82-ФЗ. от 19 мая 1995года.</w:t>
      </w:r>
    </w:p>
    <w:p w:rsidR="00C31D13" w:rsidRDefault="00C31D13" w:rsidP="00C31D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некоммерческих организациях» №7-ФЗ от 12 января 1996г.</w:t>
      </w:r>
    </w:p>
    <w:p w:rsidR="00C31D13" w:rsidRDefault="00C31D13" w:rsidP="00C31D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Основываясь на этих и других нормативных документах созданы и при поддержке руководства успешно функционируют</w:t>
      </w:r>
      <w:proofErr w:type="gramEnd"/>
      <w:r>
        <w:rPr>
          <w:sz w:val="28"/>
          <w:szCs w:val="28"/>
        </w:rPr>
        <w:t>: -  Общероссийская ветеранская  организация железнодорожного транспорта и региональные организации (советы) морского, речного, дорожного, автомобильного и авиационного транспорта.</w:t>
      </w:r>
    </w:p>
    <w:p w:rsidR="00C31D13" w:rsidRDefault="00C31D13" w:rsidP="00C3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гражданской авиации России нет единой общероссийской  ветеранской организации, способной реализовать все права ветеранов и пенсионеров и формировать предложения по исполнению обязательств государства по отношению к ним, изложенных в выше указанных Федеральных Законах. Не создана система защиты малоимущих ветеранов от последствий снижения уровня жизни.</w:t>
      </w:r>
    </w:p>
    <w:p w:rsidR="00C31D13" w:rsidRDefault="00C31D13" w:rsidP="00C31D1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</w:p>
    <w:p w:rsidR="00C31D13" w:rsidRDefault="00C31D13" w:rsidP="00C31D1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НАПРАВЛЕНИЯ ДЕЯТЕЛЬНОСТИ ОРГАНИЗАЦИИ</w:t>
      </w:r>
    </w:p>
    <w:p w:rsidR="00C31D13" w:rsidRDefault="00C31D13" w:rsidP="00C31D13">
      <w:pPr>
        <w:ind w:left="360"/>
        <w:jc w:val="center"/>
        <w:rPr>
          <w:sz w:val="28"/>
          <w:szCs w:val="28"/>
        </w:rPr>
      </w:pPr>
    </w:p>
    <w:p w:rsidR="00C31D13" w:rsidRDefault="00C31D13" w:rsidP="00C31D1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31D13" w:rsidRDefault="00C31D13" w:rsidP="00C31D1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социально-экономических прав и интересов членов объединения (организации) в органах государственной власти и местного самоуправления. </w:t>
      </w:r>
    </w:p>
    <w:p w:rsidR="00C31D13" w:rsidRDefault="00C31D13" w:rsidP="00C31D1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улучшении жилищно-бытовых условий и медицинского обеспечения.</w:t>
      </w:r>
    </w:p>
    <w:p w:rsidR="00C31D13" w:rsidRDefault="00C31D13" w:rsidP="00C31D1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усилий ветеранов в патриотическом воспитании молодежи, в формировании у подрастающего поколения патриотического сознания, здорового образа жизни, высокого чувства гражданского долга, ответственности и преданности традициям гражданской авиации</w:t>
      </w:r>
    </w:p>
    <w:p w:rsidR="00C31D13" w:rsidRDefault="00C31D13" w:rsidP="00C31D1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в полном объеме полномочий, предусмотренных законами об общественных объединениях.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достижения намеченных целей организация осуществляет свою деятельность по следующим направлениям: 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консультаций, юридической помощи, социальной поддержки, особенно по вопросам медицинского обеспечения;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учета всех ветеранов и пенсионеров гражданской авиации, организация связи с ними через региональные отделения;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выдвижение ветеранов в качестве кандидатов в состав Общественного совета при </w:t>
      </w:r>
      <w:proofErr w:type="spellStart"/>
      <w:r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>, других общественных организаций в городах и регионах России;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выдвижение ветеранов в качестве экспертов в состав рабочих групп при рассмотрении проблемных вопросов функционирования гражданской авиации;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инициативная работа в подготовке предложений по совершенствованию системы управления гражданской авиации России;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анализ, обобщение и распространение опыта работы ветеранских организаций. Выработка единой в отрасли политики и стратегии работы этих организаций и координация их деятельности по согласованию с руководством </w:t>
      </w:r>
      <w:proofErr w:type="spellStart"/>
      <w:r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участия ветеранов и пенсионеров во всех праздничных и общественных мероприятиях;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поздравлений ветеранов в дни рождения, юбилейные и праздничные дни. </w:t>
      </w:r>
    </w:p>
    <w:p w:rsidR="00C31D13" w:rsidRDefault="00C31D13" w:rsidP="00C31D13">
      <w:pPr>
        <w:pStyle w:val="a3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</w:p>
    <w:p w:rsidR="00C31D13" w:rsidRDefault="00C31D13" w:rsidP="00C31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31D13" w:rsidRDefault="00C31D13" w:rsidP="00C31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ОРГАНИЗАЦИИ</w:t>
      </w:r>
    </w:p>
    <w:p w:rsidR="00C31D13" w:rsidRDefault="00C31D13" w:rsidP="00C31D13">
      <w:pPr>
        <w:pStyle w:val="a3"/>
        <w:spacing w:after="0" w:line="240" w:lineRule="auto"/>
        <w:ind w:left="709" w:firstLine="707"/>
        <w:jc w:val="center"/>
        <w:rPr>
          <w:rFonts w:ascii="Times New Roman" w:hAnsi="Times New Roman"/>
          <w:sz w:val="28"/>
          <w:szCs w:val="28"/>
        </w:rPr>
      </w:pP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нормами Федерального закона «Об общественных объединениях» №82 – ФЗ от 14 апреля 1995г 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самоуправления, а также право вступать в такие общественные объединения на условиях соблюдения норм их уставов.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Создаваемые гражданами общественные объединения могут регистрироваться в порядке, предусмотренном указанным законом и приобретать права юридического лица либо функционировать без государственной регистрации и приобретения прав юридического лица.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Учредителями общественного объединения являются физические лица и юридические лица - общественные объединения, созвавшие съезд (конференцию) или собрание, на котором принимается устав общественного объединения, формируются его руководящие и контрольно – ревизионные органы. Учредители Общественного объединения -  физические и юридические лица – имеют равные права и </w:t>
      </w:r>
      <w:proofErr w:type="gramStart"/>
      <w:r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общественного объединения являются физические лица и юридические лица – общественные объединения,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документами, позволяющими учитывать количество членов общественного объединения в целях обеспечения их равноправия как членов данного объединения. Члены общественного объединения - физические и юридические лица – имеют равные права и </w:t>
      </w:r>
      <w:proofErr w:type="gramStart"/>
      <w:r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. Члены общественного объединения имеют право избирать и быть избранными в руководящие и контрольно – </w:t>
      </w:r>
      <w:proofErr w:type="gramStart"/>
      <w:r>
        <w:rPr>
          <w:rFonts w:ascii="Times New Roman" w:hAnsi="Times New Roman"/>
          <w:sz w:val="28"/>
          <w:szCs w:val="28"/>
        </w:rPr>
        <w:t>ревизионный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органы данного объединения, а также контролировать деятельность руководящих органов общественного объединения в соответствии с его уставом. Члены общественного объединения имеют права и </w:t>
      </w:r>
      <w:proofErr w:type="gramStart"/>
      <w:r>
        <w:rPr>
          <w:rFonts w:ascii="Times New Roman" w:hAnsi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прядке, указанном в уставе. 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Участниками общественного объединения являются физические лица и юридические лица – общественные объединения, выразившие поддержку целям данного объединения и (или) его конкретным акциям, принимающие участие в его деятельности без обязательного оформления условий своего участия, если иное не предусмотрено уставом.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Участники общественного объединения – физические и юридические лица – имеют равные права и </w:t>
      </w:r>
      <w:proofErr w:type="gramStart"/>
      <w:r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7 Федерального закона о ветеранах №5-фз от 12 января 1995г ветеранами труда являются лица: - имеющие удостоверение «Ветеран труда», награжденные орденами или медалями, либо удостоверение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лет.</w:t>
      </w:r>
      <w:proofErr w:type="gramEnd"/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случае концепция предусматривает критерии для членов  создаваемой организации прописать и утвердить в Уставе.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предполагает создание нового юридического лица, имеющего свои региональные отделения в Российской Федерации, а не объединение уже существующих ветеранских организаций.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Общественные объединения могут создаваться в одной из следующих организационно-правовых форм: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общественная организация;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общественное движение;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общественный фонд;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общественное учреждение;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 общественной самодеятельности;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политическая партия.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предполагает создание Общероссийского общественного объединения в форме «Общественная организация»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создании общественных организаций и региональных отделений учредители данных организаций и их региональных отделений автоматически становятся их членами, приобретая соответствующие права и обязанности.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создании Общественного объединения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правовой форме «организация» предусматривается только «членство», категория «участники» организации по информации юристов Минюста России не допускается.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создания и регистрации общероссийской общественной организации необходимо выполнить условие наличия и функционирования ее структурных подразделений  на территориях более половины субъектов Российской Федерации.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Высшим руководящим органом общественной организации является съез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>конференция) или общее собрание. Постоянно действующим руководящим органом общественной организации является выборный коллегиальный орган, подотчетный съезду (конференции) или общему собранию.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уставом.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формирования имущества и средств общественной организации: </w:t>
      </w:r>
      <w:r>
        <w:rPr>
          <w:rFonts w:ascii="Times New Roman" w:hAnsi="Times New Roman"/>
          <w:sz w:val="28"/>
          <w:szCs w:val="28"/>
        </w:rPr>
        <w:t>имущество общественной организации формируется на основе вступительных и членских взносов, если их уплата предусмотрена уставом;</w:t>
      </w:r>
    </w:p>
    <w:p w:rsidR="00C31D13" w:rsidRDefault="00C31D13" w:rsidP="00C31D1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добровольных взносов и пожертвований;</w:t>
      </w:r>
    </w:p>
    <w:p w:rsidR="00C31D13" w:rsidRDefault="00C31D13" w:rsidP="00C31D1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поступлений от проводимых в соответствии с уставом общественной организации лекций, выставок, лотерей, аукционов, спортивных и иных мероприятий;</w:t>
      </w:r>
    </w:p>
    <w:p w:rsidR="00C31D13" w:rsidRDefault="00C31D13" w:rsidP="00C31D1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от предпринимательской деятельности; </w:t>
      </w:r>
    </w:p>
    <w:p w:rsidR="00C31D13" w:rsidRDefault="00C31D13" w:rsidP="00C31D1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правовых сделок;</w:t>
      </w:r>
    </w:p>
    <w:p w:rsidR="00C31D13" w:rsidRDefault="00C31D13" w:rsidP="00C31D1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внешнеэкономической деятельности;</w:t>
      </w:r>
    </w:p>
    <w:p w:rsidR="00C31D13" w:rsidRDefault="00C31D13" w:rsidP="00C31D1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других, не запрещенных законом, поступлений.</w:t>
      </w:r>
    </w:p>
    <w:p w:rsidR="00C31D13" w:rsidRDefault="00C31D13" w:rsidP="00C31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C31D13" w:rsidRDefault="00C31D13" w:rsidP="00C31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РАБОТЫ И</w:t>
      </w:r>
    </w:p>
    <w:p w:rsidR="00C31D13" w:rsidRDefault="00C31D13" w:rsidP="00C31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ОСНОВНЫХ МЕРОПРИЯТИЙ </w:t>
      </w:r>
    </w:p>
    <w:p w:rsidR="00C31D13" w:rsidRDefault="00C31D13" w:rsidP="00C31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ПРОЕКТА</w:t>
      </w:r>
    </w:p>
    <w:p w:rsidR="00C31D13" w:rsidRDefault="00C31D13" w:rsidP="00C31D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1D13" w:rsidRDefault="00C31D13" w:rsidP="00C31D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Выполнение всего перечня работ, необходимых для государственной регистрации «Общероссийской общественной организации ветеранов гражданской авиации России» как юридического лица в Министерстве юстиции России.</w:t>
      </w:r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Проинформировать руководство </w:t>
      </w:r>
      <w:proofErr w:type="spellStart"/>
      <w:r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 ходе работ над проектом и определиться с юридическим адресом и офисными помещениями.</w:t>
      </w:r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работу с использованием имеющихся возможностей </w:t>
      </w:r>
      <w:proofErr w:type="spellStart"/>
      <w:r>
        <w:rPr>
          <w:rFonts w:ascii="Times New Roman" w:hAnsi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формированию на территориях более половины субъектов Российской Федерации своих региональных отделений.</w:t>
      </w:r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решение по организационно-правовой форме объединения. Предпочтительно общероссийская общественная организация «Содружество ветеранов гражданской авиации России».</w:t>
      </w:r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Определиться с учредителями, и членами 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предложения по организации и проведению учредительного собрания.</w:t>
      </w:r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юридическую организацию для подготовки на условиях договора проектов документации, необходимой для государственной регистрации организации (протоколы, устав и т/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с учредителями  вопросы формирования руководящих и контрольно – ревизионных органов, работающих на общественных началах, кроме руководителя исполнительного органа организации и главного бухгалтера.</w:t>
      </w:r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Определиться с источником формирования имущества и средств объединения (статья 31, глава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, ФЗ № 82-фз «Об общественных </w:t>
      </w:r>
      <w:r>
        <w:rPr>
          <w:rFonts w:ascii="Times New Roman" w:hAnsi="Times New Roman"/>
          <w:sz w:val="28"/>
          <w:szCs w:val="28"/>
        </w:rPr>
        <w:lastRenderedPageBreak/>
        <w:t>объединениях», в первую очередь с источником финансирования первых двух этапов создания и регистрации организации.</w:t>
      </w:r>
      <w:proofErr w:type="gramEnd"/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счета в банке</w:t>
      </w:r>
    </w:p>
    <w:p w:rsidR="00C31D13" w:rsidRDefault="00C31D13" w:rsidP="00C3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организации в налоговой инспекции по месту юридического адреса и в фондах.</w:t>
      </w:r>
    </w:p>
    <w:p w:rsidR="00C31D13" w:rsidRDefault="00C31D13" w:rsidP="00C31D1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Ориентировочно затраты на реализацию первого этапа составляют 300000 рублей.</w:t>
      </w:r>
    </w:p>
    <w:p w:rsidR="00C31D13" w:rsidRDefault="00C31D13" w:rsidP="00C31D1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Срок исполнения </w:t>
      </w:r>
    </w:p>
    <w:p w:rsidR="00C31D13" w:rsidRDefault="00C31D13" w:rsidP="00C31D1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31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2017года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этап</w:t>
      </w:r>
      <w:r>
        <w:rPr>
          <w:rFonts w:ascii="Times New Roman" w:hAnsi="Times New Roman"/>
          <w:sz w:val="28"/>
          <w:szCs w:val="28"/>
        </w:rPr>
        <w:t xml:space="preserve"> – Проведение мероприятий после получения государственной регистрации юридического лица.</w:t>
      </w:r>
    </w:p>
    <w:p w:rsidR="00C31D13" w:rsidRDefault="00C31D13" w:rsidP="00C31D1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информацию в СМИ о регистрации Общероссийской общественной организации «Содружество ветеранов гражданской авиации </w:t>
      </w:r>
      <w:proofErr w:type="spellStart"/>
      <w:r>
        <w:rPr>
          <w:rFonts w:ascii="Times New Roman" w:hAnsi="Times New Roman"/>
          <w:sz w:val="28"/>
          <w:szCs w:val="28"/>
        </w:rPr>
        <w:t>Россиии</w:t>
      </w:r>
      <w:proofErr w:type="spellEnd"/>
      <w:r>
        <w:rPr>
          <w:rFonts w:ascii="Times New Roman" w:hAnsi="Times New Roman"/>
          <w:sz w:val="28"/>
          <w:szCs w:val="28"/>
        </w:rPr>
        <w:t xml:space="preserve">» и о начале ее практической деятельности </w:t>
      </w:r>
    </w:p>
    <w:p w:rsidR="00C31D13" w:rsidRDefault="00C31D13" w:rsidP="00C31D1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первую (</w:t>
      </w:r>
      <w:proofErr w:type="spellStart"/>
      <w:r>
        <w:rPr>
          <w:rFonts w:ascii="Times New Roman" w:hAnsi="Times New Roman"/>
          <w:sz w:val="28"/>
          <w:szCs w:val="28"/>
        </w:rPr>
        <w:t>лидерную</w:t>
      </w:r>
      <w:proofErr w:type="spellEnd"/>
      <w:r>
        <w:rPr>
          <w:rFonts w:ascii="Times New Roman" w:hAnsi="Times New Roman"/>
          <w:sz w:val="28"/>
          <w:szCs w:val="28"/>
        </w:rPr>
        <w:t xml:space="preserve">) сотню членов организации. </w:t>
      </w:r>
    </w:p>
    <w:p w:rsidR="00C31D13" w:rsidRDefault="00C31D13" w:rsidP="00C31D1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утвердить фирменный знак, членский </w:t>
      </w:r>
      <w:proofErr w:type="spellStart"/>
      <w:r>
        <w:rPr>
          <w:rFonts w:ascii="Times New Roman" w:hAnsi="Times New Roman"/>
          <w:sz w:val="28"/>
          <w:szCs w:val="28"/>
        </w:rPr>
        <w:t>значек</w:t>
      </w:r>
      <w:proofErr w:type="spellEnd"/>
      <w:r>
        <w:rPr>
          <w:rFonts w:ascii="Times New Roman" w:hAnsi="Times New Roman"/>
          <w:sz w:val="28"/>
          <w:szCs w:val="28"/>
        </w:rPr>
        <w:t>, членский билет и бланк организации. Оформить заказ на 1000 экземпляров.</w:t>
      </w:r>
    </w:p>
    <w:p w:rsidR="00C31D13" w:rsidRDefault="00C31D13" w:rsidP="00C31D1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качество связи с региональными отделениями и запросить предложения для формирования основных направлений деятельности и  плана работы организации на 2018 год.</w:t>
      </w:r>
    </w:p>
    <w:p w:rsidR="00C31D13" w:rsidRDefault="00C31D13" w:rsidP="00C31D1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необходимые документы и общественно - полезные программы для формирования заявок на получение поддержки от государства в виде грантов и субсидий на основании положений Федерального закона «Об общественных объединениях» №82 ФЗ от 14 апреля 1995г. Статья 17 о том, что государство обеспечивает соблюдение прав и законных интересов общественных объединений, оказывает поддержку их деятельности, законодательно регулирует предоставление им налоговых и иных льгот и преимуществ. </w:t>
      </w:r>
    </w:p>
    <w:p w:rsidR="00C31D13" w:rsidRDefault="00C31D13" w:rsidP="00C31D1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Ориентировочно затраты на реализацию второго этапа составляют 200000 рублей.</w:t>
      </w:r>
    </w:p>
    <w:p w:rsidR="00C31D13" w:rsidRDefault="00C31D13" w:rsidP="00C31D13">
      <w:pPr>
        <w:pStyle w:val="a3"/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  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31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2017года</w:t>
      </w:r>
    </w:p>
    <w:p w:rsidR="00C31D13" w:rsidRDefault="00C31D13" w:rsidP="00C31D1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C31D13" w:rsidRDefault="00C31D13" w:rsidP="00C31D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3-й этап</w:t>
      </w:r>
      <w:r>
        <w:rPr>
          <w:rFonts w:ascii="Times New Roman" w:hAnsi="Times New Roman"/>
          <w:sz w:val="28"/>
          <w:szCs w:val="28"/>
        </w:rPr>
        <w:t xml:space="preserve"> – Полномасштабное расширение и развитие деятельности организации на основе действующих Федеральных законов и Устава по всей территории Российской Федерации.</w:t>
      </w:r>
    </w:p>
    <w:p w:rsidR="00C31D13" w:rsidRDefault="00C31D13" w:rsidP="00C31D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Привлечение к работе (участию) в организации не менее 1000 членов </w:t>
      </w:r>
    </w:p>
    <w:p w:rsidR="00C31D13" w:rsidRDefault="00C31D13" w:rsidP="00C31D1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Организация взаимодействия в работе с руководителями авиапредприятий гражданской авиации в регионах России с привлечением ресурсов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ОрВД</w:t>
      </w:r>
      <w:proofErr w:type="spellEnd"/>
      <w:r>
        <w:rPr>
          <w:sz w:val="28"/>
          <w:szCs w:val="28"/>
        </w:rPr>
        <w:t xml:space="preserve">, МАРАП, АЭВТ, профсоюзов </w:t>
      </w:r>
      <w:proofErr w:type="spellStart"/>
      <w:r>
        <w:rPr>
          <w:sz w:val="28"/>
          <w:szCs w:val="28"/>
        </w:rPr>
        <w:t>авиаработников</w:t>
      </w:r>
      <w:proofErr w:type="spellEnd"/>
      <w:r>
        <w:rPr>
          <w:sz w:val="28"/>
          <w:szCs w:val="28"/>
        </w:rPr>
        <w:t xml:space="preserve"> и других организаций.</w:t>
      </w:r>
    </w:p>
    <w:p w:rsidR="00C31D13" w:rsidRDefault="00C31D13" w:rsidP="00C31D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Организация взаимодействия в работе с Координационным советом ветеранских организаций при Минтрансе России и с Центральным аппаратом  партии «Партия ветеранов России».</w:t>
      </w:r>
    </w:p>
    <w:p w:rsidR="00C31D13" w:rsidRDefault="00C31D13" w:rsidP="00C31D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Дальнейшее увеличение количества региональных отделений по всей территории России.</w:t>
      </w:r>
    </w:p>
    <w:p w:rsidR="00C31D13" w:rsidRDefault="00C31D13" w:rsidP="00C31D1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Организация и проведение в декабре 2018 года первого отчетного годового собрания (конференции) организации.</w:t>
      </w:r>
    </w:p>
    <w:p w:rsidR="00C31D13" w:rsidRDefault="00C31D13" w:rsidP="00C31D1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Ориентировочно затраты на реализацию третьего этапа составляют 500000 рублей.</w:t>
      </w:r>
    </w:p>
    <w:p w:rsidR="00C31D13" w:rsidRDefault="00C31D13" w:rsidP="00C31D1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исполнения           2018год</w:t>
      </w:r>
    </w:p>
    <w:p w:rsidR="00C31D13" w:rsidRDefault="00C31D13" w:rsidP="00C31D13">
      <w:pPr>
        <w:pStyle w:val="a3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31D13" w:rsidRDefault="00C31D13" w:rsidP="00C31D13">
      <w:pPr>
        <w:pStyle w:val="a3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Шишкин Ж.К. </w:t>
      </w:r>
    </w:p>
    <w:p w:rsidR="00C31D13" w:rsidRDefault="00C31D13" w:rsidP="00C31D13">
      <w:pPr>
        <w:pStyle w:val="a3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25.04.2017г</w:t>
      </w:r>
    </w:p>
    <w:p w:rsidR="00C31D13" w:rsidRDefault="00C31D13" w:rsidP="00C31D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shishkin_70 @</w:t>
      </w:r>
      <w:proofErr w:type="spellStart"/>
      <w:r>
        <w:rPr>
          <w:sz w:val="28"/>
          <w:szCs w:val="28"/>
          <w:lang w:val="en-US"/>
        </w:rPr>
        <w:t>mail.ru</w:t>
      </w:r>
      <w:proofErr w:type="spellEnd"/>
    </w:p>
    <w:p w:rsidR="00C31D13" w:rsidRDefault="00C31D13" w:rsidP="00C31D13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6-985-921-81-79</w:t>
      </w:r>
    </w:p>
    <w:p w:rsidR="00C31D13" w:rsidRDefault="00C31D13" w:rsidP="00C31D13">
      <w:pPr>
        <w:rPr>
          <w:sz w:val="28"/>
          <w:szCs w:val="28"/>
        </w:rPr>
      </w:pPr>
    </w:p>
    <w:p w:rsidR="00C31D13" w:rsidRDefault="00C31D13" w:rsidP="00C31D13">
      <w:pPr>
        <w:rPr>
          <w:sz w:val="28"/>
          <w:szCs w:val="28"/>
        </w:rPr>
      </w:pPr>
    </w:p>
    <w:p w:rsidR="00C31D13" w:rsidRDefault="00C31D13" w:rsidP="00C31D13">
      <w:pPr>
        <w:rPr>
          <w:sz w:val="28"/>
          <w:szCs w:val="28"/>
        </w:rPr>
      </w:pPr>
    </w:p>
    <w:p w:rsidR="00C31D13" w:rsidRDefault="00C31D13" w:rsidP="00C31D13">
      <w:pPr>
        <w:jc w:val="right"/>
        <w:rPr>
          <w:b/>
          <w:sz w:val="24"/>
          <w:szCs w:val="24"/>
        </w:rPr>
      </w:pPr>
    </w:p>
    <w:p w:rsidR="00D928CC" w:rsidRPr="00C31D13" w:rsidRDefault="00D928CC">
      <w:pPr>
        <w:rPr>
          <w:sz w:val="28"/>
          <w:szCs w:val="28"/>
        </w:rPr>
      </w:pPr>
    </w:p>
    <w:sectPr w:rsidR="00D928CC" w:rsidRPr="00C31D13" w:rsidSect="00D9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A0"/>
    <w:multiLevelType w:val="hybridMultilevel"/>
    <w:tmpl w:val="AB78C1FC"/>
    <w:lvl w:ilvl="0" w:tplc="A45AAE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842E5"/>
    <w:multiLevelType w:val="hybridMultilevel"/>
    <w:tmpl w:val="318E773E"/>
    <w:lvl w:ilvl="0" w:tplc="0C9890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F287F"/>
    <w:multiLevelType w:val="hybridMultilevel"/>
    <w:tmpl w:val="4A1EF0A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65B1B"/>
    <w:multiLevelType w:val="hybridMultilevel"/>
    <w:tmpl w:val="61940702"/>
    <w:lvl w:ilvl="0" w:tplc="6C22D2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37802"/>
    <w:multiLevelType w:val="hybridMultilevel"/>
    <w:tmpl w:val="F04A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B1A60"/>
    <w:multiLevelType w:val="hybridMultilevel"/>
    <w:tmpl w:val="A76667FA"/>
    <w:lvl w:ilvl="0" w:tplc="742ADE10">
      <w:start w:val="1"/>
      <w:numFmt w:val="decimal"/>
      <w:lvlText w:val="%1-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13"/>
    <w:rsid w:val="00C31D13"/>
    <w:rsid w:val="00D9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2134</Words>
  <Characters>12167</Characters>
  <Application>Microsoft Office Word</Application>
  <DocSecurity>0</DocSecurity>
  <Lines>101</Lines>
  <Paragraphs>28</Paragraphs>
  <ScaleCrop>false</ScaleCrop>
  <Company>Company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2018-04-26T05:26:00Z</dcterms:created>
  <dcterms:modified xsi:type="dcterms:W3CDTF">2018-04-26T05:26:00Z</dcterms:modified>
</cp:coreProperties>
</file>